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412B35">
      <w:pPr>
        <w:rPr>
          <w:sz w:val="32"/>
          <w:szCs w:val="32"/>
          <w:u w:val="single"/>
        </w:rPr>
      </w:pPr>
      <w:r w:rsidRPr="00412B35">
        <w:rPr>
          <w:sz w:val="32"/>
          <w:szCs w:val="32"/>
          <w:u w:val="single"/>
        </w:rPr>
        <w:t>Can I find different solutions?</w:t>
      </w:r>
    </w:p>
    <w:p w:rsidR="00412B35" w:rsidRDefault="00412B35">
      <w:pPr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B2B0960" wp14:editId="60149D9C">
            <wp:extent cx="5000625" cy="3095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B35" w:rsidRPr="00412B35" w:rsidRDefault="00412B35" w:rsidP="00412B35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833B77F" wp14:editId="51822975">
            <wp:extent cx="5467350" cy="3371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2B35" w:rsidRPr="00412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B35"/>
    <w:rsid w:val="0001720D"/>
    <w:rsid w:val="00412B35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5996"/>
  <w15:chartTrackingRefBased/>
  <w15:docId w15:val="{A31B7769-39DD-4464-8217-8E136242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2020-03-30T14:16:00Z</dcterms:created>
  <dcterms:modified xsi:type="dcterms:W3CDTF">2020-03-30T14:18:00Z</dcterms:modified>
</cp:coreProperties>
</file>