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AD08B" w14:textId="0659F191" w:rsidR="00D179F1" w:rsidRPr="003532D6" w:rsidRDefault="003532D6" w:rsidP="003532D6">
      <w:pPr>
        <w:jc w:val="center"/>
        <w:rPr>
          <w:rFonts w:ascii="SassoonPrimaryInfant" w:hAnsi="SassoonPrimaryInfant"/>
          <w:sz w:val="48"/>
          <w:szCs w:val="48"/>
        </w:rPr>
      </w:pPr>
      <w:r w:rsidRPr="00464573">
        <w:rPr>
          <w:rFonts w:ascii="SassoonPrimaryInfant" w:hAnsi="SassoonPrimaryInfant"/>
          <w:noProof/>
          <w:sz w:val="24"/>
          <w:szCs w:val="24"/>
          <w:lang w:eastAsia="en-GB"/>
        </w:rPr>
        <w:drawing>
          <wp:anchor distT="0" distB="0" distL="114300" distR="114300" simplePos="0" relativeHeight="251665920" behindDoc="1" locked="0" layoutInCell="1" allowOverlap="1" wp14:anchorId="4210CAD8" wp14:editId="1942A21A">
            <wp:simplePos x="0" y="0"/>
            <wp:positionH relativeFrom="column">
              <wp:posOffset>5486400</wp:posOffset>
            </wp:positionH>
            <wp:positionV relativeFrom="paragraph">
              <wp:posOffset>0</wp:posOffset>
            </wp:positionV>
            <wp:extent cx="1352550" cy="1352550"/>
            <wp:effectExtent l="0" t="0" r="0" b="0"/>
            <wp:wrapTight wrapText="bothSides">
              <wp:wrapPolygon edited="0">
                <wp:start x="0" y="0"/>
                <wp:lineTo x="0" y="21296"/>
                <wp:lineTo x="21296" y="21296"/>
                <wp:lineTo x="21296" y="0"/>
                <wp:lineTo x="0" y="0"/>
              </wp:wrapPolygon>
            </wp:wrapTight>
            <wp:docPr id="2" name="Picture 2" descr="C:\Documents and Settings\Teacher\Local Settings\Temporary Internet Files\Content.IE5\E65EVB6F\plan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Teacher\Local Settings\Temporary Internet Files\Content.IE5\E65EVB6F\plant[1].png"/>
                    <pic:cNvPicPr>
                      <a:picLocks noChangeAspect="1" noChangeArrowheads="1"/>
                    </pic:cNvPicPr>
                  </pic:nvPicPr>
                  <pic:blipFill>
                    <a:blip r:embed="rId4" cstate="print"/>
                    <a:srcRect/>
                    <a:stretch>
                      <a:fillRect/>
                    </a:stretch>
                  </pic:blipFill>
                  <pic:spPr bwMode="auto">
                    <a:xfrm>
                      <a:off x="0" y="0"/>
                      <a:ext cx="1352550" cy="1352550"/>
                    </a:xfrm>
                    <a:prstGeom prst="rect">
                      <a:avLst/>
                    </a:prstGeom>
                    <a:noFill/>
                    <a:ln w="9525">
                      <a:noFill/>
                      <a:miter lim="800000"/>
                      <a:headEnd/>
                      <a:tailEnd/>
                    </a:ln>
                  </pic:spPr>
                </pic:pic>
              </a:graphicData>
            </a:graphic>
          </wp:anchor>
        </w:drawing>
      </w:r>
      <w:r w:rsidRPr="00464573">
        <w:rPr>
          <w:rFonts w:ascii="SassoonPrimaryInfant" w:hAnsi="SassoonPrimaryInfant"/>
          <w:noProof/>
          <w:sz w:val="24"/>
          <w:szCs w:val="24"/>
          <w:lang w:eastAsia="en-GB"/>
        </w:rPr>
        <w:drawing>
          <wp:anchor distT="0" distB="0" distL="114300" distR="114300" simplePos="0" relativeHeight="251650560" behindDoc="1" locked="0" layoutInCell="1" allowOverlap="1" wp14:anchorId="2C518CEC" wp14:editId="4F980C88">
            <wp:simplePos x="0" y="0"/>
            <wp:positionH relativeFrom="column">
              <wp:posOffset>-19050</wp:posOffset>
            </wp:positionH>
            <wp:positionV relativeFrom="paragraph">
              <wp:posOffset>9525</wp:posOffset>
            </wp:positionV>
            <wp:extent cx="1352550" cy="1352550"/>
            <wp:effectExtent l="0" t="0" r="0" b="0"/>
            <wp:wrapTight wrapText="bothSides">
              <wp:wrapPolygon edited="0">
                <wp:start x="0" y="0"/>
                <wp:lineTo x="0" y="21296"/>
                <wp:lineTo x="21296" y="21296"/>
                <wp:lineTo x="21296" y="0"/>
                <wp:lineTo x="0" y="0"/>
              </wp:wrapPolygon>
            </wp:wrapTight>
            <wp:docPr id="15" name="Picture 15" descr="C:\Documents and Settings\Teacher\Local Settings\Temporary Internet Files\Content.IE5\E65EVB6F\plan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Teacher\Local Settings\Temporary Internet Files\Content.IE5\E65EVB6F\plant[1].png"/>
                    <pic:cNvPicPr>
                      <a:picLocks noChangeAspect="1" noChangeArrowheads="1"/>
                    </pic:cNvPicPr>
                  </pic:nvPicPr>
                  <pic:blipFill>
                    <a:blip r:embed="rId4" cstate="print"/>
                    <a:srcRect/>
                    <a:stretch>
                      <a:fillRect/>
                    </a:stretch>
                  </pic:blipFill>
                  <pic:spPr bwMode="auto">
                    <a:xfrm>
                      <a:off x="0" y="0"/>
                      <a:ext cx="1352550" cy="1352550"/>
                    </a:xfrm>
                    <a:prstGeom prst="rect">
                      <a:avLst/>
                    </a:prstGeom>
                    <a:noFill/>
                    <a:ln w="9525">
                      <a:noFill/>
                      <a:miter lim="800000"/>
                      <a:headEnd/>
                      <a:tailEnd/>
                    </a:ln>
                  </pic:spPr>
                </pic:pic>
              </a:graphicData>
            </a:graphic>
          </wp:anchor>
        </w:drawing>
      </w:r>
      <w:r w:rsidR="00E0503A">
        <w:rPr>
          <w:rFonts w:ascii="SassoonPrimaryInfant" w:hAnsi="SassoonPrimaryInfant"/>
          <w:noProof/>
          <w:color w:val="00B050"/>
          <w:lang w:eastAsia="en-GB"/>
        </w:rPr>
        <mc:AlternateContent>
          <mc:Choice Requires="wps">
            <w:drawing>
              <wp:inline distT="0" distB="0" distL="0" distR="0" wp14:anchorId="17258C3C" wp14:editId="16819093">
                <wp:extent cx="3705225" cy="447675"/>
                <wp:effectExtent l="0" t="0" r="0" b="0"/>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705225" cy="447675"/>
                        </a:xfrm>
                        <a:prstGeom prst="rect">
                          <a:avLst/>
                        </a:prstGeom>
                      </wps:spPr>
                      <wps:txbx>
                        <w:txbxContent>
                          <w:p w14:paraId="6CDB16C3" w14:textId="77777777" w:rsidR="00E0503A" w:rsidRDefault="00E0503A" w:rsidP="00E0503A">
                            <w:pPr>
                              <w:pStyle w:val="NormalWeb"/>
                              <w:spacing w:before="0" w:beforeAutospacing="0" w:after="0" w:afterAutospacing="0"/>
                              <w:jc w:val="center"/>
                            </w:pPr>
                            <w:r>
                              <w:rPr>
                                <w:rFonts w:ascii="Impact" w:hAnsi="Impact"/>
                                <w:shadow/>
                                <w:color w:val="00B050"/>
                                <w:spacing w:val="-80"/>
                                <w:sz w:val="80"/>
                                <w:szCs w:val="80"/>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 xml:space="preserve"> Plants</w:t>
                            </w:r>
                          </w:p>
                        </w:txbxContent>
                      </wps:txbx>
                      <wps:bodyPr wrap="square" numCol="1" fromWordArt="1">
                        <a:prstTxWarp prst="textDoubleWave1">
                          <a:avLst>
                            <a:gd name="adj1" fmla="val 6500"/>
                            <a:gd name="adj2" fmla="val 0"/>
                          </a:avLst>
                        </a:prstTxWarp>
                        <a:spAutoFit/>
                      </wps:bodyPr>
                    </wps:wsp>
                  </a:graphicData>
                </a:graphic>
              </wp:inline>
            </w:drawing>
          </mc:Choice>
          <mc:Fallback>
            <w:pict>
              <v:shapetype w14:anchorId="17258C3C" id="_x0000_t202" coordsize="21600,21600" o:spt="202" path="m,l,21600r21600,l21600,xe">
                <v:stroke joinstyle="miter"/>
                <v:path gradientshapeok="t" o:connecttype="rect"/>
              </v:shapetype>
              <v:shape id="WordArt 1" o:spid="_x0000_s1026" type="#_x0000_t202" style="width:291.75pt;height:3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" filled="f" stroked="f">
                <o:lock v:ext="edit" shapetype="t"/>
                <v:textbox style="mso-fit-shape-to-text:t">
                  <w:txbxContent>
                    <w:p w14:paraId="6CDB16C3" w14:textId="77777777" w:rsidR="00E0503A" w:rsidRDefault="00E0503A" w:rsidP="00E0503A">
                      <w:pPr>
                        <w:pStyle w:val="NormalWeb"/>
                        <w:spacing w:before="0" w:beforeAutospacing="0" w:after="0" w:afterAutospacing="0"/>
                        <w:jc w:val="center"/>
                      </w:pPr>
                      <w:r>
                        <w:rPr>
                          <w:rFonts w:ascii="Impact" w:hAnsi="Impact"/>
                          <w:shadow/>
                          <w:color w:val="00B050"/>
                          <w:spacing w:val="-80"/>
                          <w:sz w:val="80"/>
                          <w:szCs w:val="80"/>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 xml:space="preserve"> Plants</w:t>
                      </w:r>
                    </w:p>
                  </w:txbxContent>
                </v:textbox>
                <w10:anchorlock/>
              </v:shape>
            </w:pict>
          </mc:Fallback>
        </mc:AlternateContent>
      </w:r>
      <w:r w:rsidR="00C4599C" w:rsidRPr="003532D6">
        <w:rPr>
          <w:rFonts w:ascii="American Classic Extra Bold" w:hAnsi="American Classic Extra Bold"/>
          <w:b/>
          <w:sz w:val="48"/>
          <w:szCs w:val="48"/>
        </w:rPr>
        <w:t xml:space="preserve">Class </w:t>
      </w:r>
      <w:proofErr w:type="gramStart"/>
      <w:r w:rsidR="00C4599C" w:rsidRPr="003532D6">
        <w:rPr>
          <w:rFonts w:ascii="American Classic Extra Bold" w:hAnsi="American Classic Extra Bold"/>
          <w:b/>
          <w:sz w:val="48"/>
          <w:szCs w:val="48"/>
        </w:rPr>
        <w:t>3</w:t>
      </w:r>
      <w:r w:rsidRPr="003532D6">
        <w:rPr>
          <w:rFonts w:ascii="SassoonPrimaryInfant" w:hAnsi="SassoonPrimaryInfant"/>
          <w:b/>
          <w:sz w:val="48"/>
          <w:szCs w:val="48"/>
        </w:rPr>
        <w:t xml:space="preserve"> </w:t>
      </w:r>
      <w:r w:rsidR="00464573" w:rsidRPr="003532D6">
        <w:rPr>
          <w:rFonts w:ascii="SassoonPrimaryInfant" w:hAnsi="SassoonPrimaryInfant"/>
          <w:b/>
          <w:sz w:val="48"/>
          <w:szCs w:val="48"/>
        </w:rPr>
        <w:t xml:space="preserve"> </w:t>
      </w:r>
      <w:r w:rsidR="00C4599C" w:rsidRPr="003532D6">
        <w:rPr>
          <w:rFonts w:ascii="American Classic Extra Bold" w:hAnsi="American Classic Extra Bold"/>
          <w:b/>
          <w:sz w:val="48"/>
          <w:szCs w:val="48"/>
        </w:rPr>
        <w:t>Summer</w:t>
      </w:r>
      <w:proofErr w:type="gramEnd"/>
      <w:r w:rsidR="00C4599C" w:rsidRPr="003532D6">
        <w:rPr>
          <w:rFonts w:ascii="American Classic Extra Bold" w:hAnsi="American Classic Extra Bold"/>
          <w:b/>
          <w:sz w:val="48"/>
          <w:szCs w:val="48"/>
        </w:rPr>
        <w:t xml:space="preserve"> Term </w:t>
      </w:r>
      <w:r w:rsidR="00C379B3">
        <w:rPr>
          <w:rFonts w:ascii="American Classic Extra Bold" w:hAnsi="American Classic Extra Bold"/>
          <w:b/>
          <w:sz w:val="48"/>
          <w:szCs w:val="48"/>
        </w:rPr>
        <w:t xml:space="preserve">1 </w:t>
      </w:r>
      <w:r w:rsidRPr="003532D6">
        <w:rPr>
          <w:rFonts w:ascii="American Classic Extra Bold" w:hAnsi="American Classic Extra Bold"/>
          <w:b/>
          <w:sz w:val="48"/>
          <w:szCs w:val="48"/>
        </w:rPr>
        <w:t>202</w:t>
      </w:r>
      <w:r w:rsidR="00351E76">
        <w:rPr>
          <w:rFonts w:ascii="American Classic Extra Bold" w:hAnsi="American Classic Extra Bold"/>
          <w:b/>
          <w:sz w:val="48"/>
          <w:szCs w:val="48"/>
        </w:rPr>
        <w:t>5</w:t>
      </w:r>
    </w:p>
    <w:p w14:paraId="2E7F3A5E" w14:textId="77777777" w:rsidR="00157B53" w:rsidRDefault="00E66A60" w:rsidP="00C4599C">
      <w:pPr>
        <w:rPr>
          <w:rFonts w:ascii="SassoonPrimaryInfant" w:hAnsi="SassoonPrimaryInfant"/>
          <w:sz w:val="24"/>
          <w:szCs w:val="24"/>
        </w:rPr>
      </w:pPr>
      <w:r>
        <w:rPr>
          <w:noProof/>
          <w:lang w:eastAsia="en-GB"/>
        </w:rPr>
        <w:drawing>
          <wp:anchor distT="0" distB="0" distL="114300" distR="114300" simplePos="0" relativeHeight="251667968" behindDoc="0" locked="0" layoutInCell="1" allowOverlap="1" wp14:anchorId="0394026A" wp14:editId="602D5A06">
            <wp:simplePos x="0" y="0"/>
            <wp:positionH relativeFrom="column">
              <wp:posOffset>-8255</wp:posOffset>
            </wp:positionH>
            <wp:positionV relativeFrom="paragraph">
              <wp:posOffset>643890</wp:posOffset>
            </wp:positionV>
            <wp:extent cx="1061720" cy="1368425"/>
            <wp:effectExtent l="0" t="0" r="5080" b="3175"/>
            <wp:wrapSquare wrapText="bothSides"/>
            <wp:docPr id="4" name="Picture 4" descr="KS2 Parts of a Plant - Poster | Teaching Resources | Twin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S2 Parts of a Plant - Poster | Teaching Resources | Twinkl"/>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r="61181"/>
                    <a:stretch/>
                  </pic:blipFill>
                  <pic:spPr bwMode="auto">
                    <a:xfrm>
                      <a:off x="0" y="0"/>
                      <a:ext cx="1061720" cy="1368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4573" w:rsidRPr="00464573">
        <w:rPr>
          <w:rFonts w:ascii="SassoonPrimaryInfant" w:hAnsi="SassoonPrimaryInfant"/>
          <w:sz w:val="24"/>
          <w:szCs w:val="24"/>
        </w:rPr>
        <w:t xml:space="preserve">During our </w:t>
      </w:r>
      <w:proofErr w:type="gramStart"/>
      <w:r w:rsidR="00464573" w:rsidRPr="00464573">
        <w:rPr>
          <w:rFonts w:ascii="SassoonPrimaryInfant" w:hAnsi="SassoonPrimaryInfant"/>
          <w:sz w:val="24"/>
          <w:szCs w:val="24"/>
        </w:rPr>
        <w:t>Science</w:t>
      </w:r>
      <w:proofErr w:type="gramEnd"/>
      <w:r w:rsidR="00464573" w:rsidRPr="00464573">
        <w:rPr>
          <w:rFonts w:ascii="SassoonPrimaryInfant" w:hAnsi="SassoonPrimaryInfant"/>
          <w:sz w:val="24"/>
          <w:szCs w:val="24"/>
        </w:rPr>
        <w:t xml:space="preserve"> t</w:t>
      </w:r>
      <w:r w:rsidR="00C4599C" w:rsidRPr="00464573">
        <w:rPr>
          <w:rFonts w:ascii="SassoonPrimaryInfant" w:hAnsi="SassoonPrimaryInfant"/>
          <w:sz w:val="24"/>
          <w:szCs w:val="24"/>
        </w:rPr>
        <w:t xml:space="preserve">opic </w:t>
      </w:r>
      <w:r w:rsidR="00464573" w:rsidRPr="00464573">
        <w:rPr>
          <w:rFonts w:ascii="SassoonPrimaryInfant" w:hAnsi="SassoonPrimaryInfant"/>
          <w:sz w:val="24"/>
          <w:szCs w:val="24"/>
        </w:rPr>
        <w:t xml:space="preserve">this term, we will be </w:t>
      </w:r>
      <w:r w:rsidR="00C4599C" w:rsidRPr="00464573">
        <w:rPr>
          <w:rFonts w:ascii="SassoonPrimaryInfant" w:hAnsi="SassoonPrimaryInfant"/>
          <w:sz w:val="24"/>
          <w:szCs w:val="24"/>
        </w:rPr>
        <w:t>learning all about the l</w:t>
      </w:r>
      <w:r w:rsidR="00464573" w:rsidRPr="00464573">
        <w:rPr>
          <w:rFonts w:ascii="SassoonPrimaryInfant" w:hAnsi="SassoonPrimaryInfant"/>
          <w:sz w:val="24"/>
          <w:szCs w:val="24"/>
        </w:rPr>
        <w:t>ife of plants. The children will explore</w:t>
      </w:r>
      <w:r w:rsidR="00C4599C" w:rsidRPr="00464573">
        <w:rPr>
          <w:rFonts w:ascii="SassoonPrimaryInfant" w:hAnsi="SassoonPrimaryInfant"/>
          <w:sz w:val="24"/>
          <w:szCs w:val="24"/>
        </w:rPr>
        <w:t xml:space="preserve"> the plants growing in various habitats</w:t>
      </w:r>
      <w:r w:rsidR="00464573" w:rsidRPr="00464573">
        <w:rPr>
          <w:rFonts w:ascii="SassoonPrimaryInfant" w:hAnsi="SassoonPrimaryInfant"/>
          <w:sz w:val="24"/>
          <w:szCs w:val="24"/>
        </w:rPr>
        <w:t xml:space="preserve"> in the school grounds.</w:t>
      </w:r>
      <w:r w:rsidR="00C4599C" w:rsidRPr="00464573">
        <w:rPr>
          <w:rFonts w:ascii="SassoonPrimaryInfant" w:hAnsi="SassoonPrimaryInfant"/>
          <w:sz w:val="24"/>
          <w:szCs w:val="24"/>
        </w:rPr>
        <w:t xml:space="preserve"> We will be carrying out practical work to investigate the factors that affect plant growth, looking at </w:t>
      </w:r>
      <w:r w:rsidR="00464573" w:rsidRPr="00464573">
        <w:rPr>
          <w:rFonts w:ascii="SassoonPrimaryInfant" w:hAnsi="SassoonPrimaryInfant"/>
          <w:sz w:val="24"/>
          <w:szCs w:val="24"/>
        </w:rPr>
        <w:t xml:space="preserve">the life cycle of plants including </w:t>
      </w:r>
      <w:r w:rsidR="00C4599C" w:rsidRPr="00464573">
        <w:rPr>
          <w:rFonts w:ascii="SassoonPrimaryInfant" w:hAnsi="SassoonPrimaryInfant"/>
          <w:sz w:val="24"/>
          <w:szCs w:val="24"/>
        </w:rPr>
        <w:t xml:space="preserve">seed production and dispersal and considering how plants are adapted to their environment. </w:t>
      </w:r>
      <w:r w:rsidR="00E1045E">
        <w:rPr>
          <w:rFonts w:ascii="SassoonPrimaryInfant" w:hAnsi="SassoonPrimaryInfant"/>
          <w:sz w:val="24"/>
          <w:szCs w:val="24"/>
        </w:rPr>
        <w:t>The children will learn how to write a scientific report to record their findings.</w:t>
      </w:r>
      <w:r w:rsidR="003532D6">
        <w:rPr>
          <w:rFonts w:ascii="SassoonPrimaryInfant" w:hAnsi="SassoonPrimaryInfant"/>
          <w:sz w:val="24"/>
          <w:szCs w:val="24"/>
        </w:rPr>
        <w:t xml:space="preserve"> </w:t>
      </w:r>
    </w:p>
    <w:p w14:paraId="61EEE1C4" w14:textId="77777777" w:rsidR="00F926D9" w:rsidRDefault="00157B53" w:rsidP="00C4599C">
      <w:pPr>
        <w:rPr>
          <w:rFonts w:ascii="SassoonPrimaryInfant" w:hAnsi="SassoonPrimaryInfant"/>
          <w:sz w:val="24"/>
          <w:szCs w:val="24"/>
        </w:rPr>
      </w:pPr>
      <w:r>
        <w:rPr>
          <w:noProof/>
          <w:lang w:eastAsia="en-GB"/>
        </w:rPr>
        <w:drawing>
          <wp:anchor distT="0" distB="0" distL="114300" distR="114300" simplePos="0" relativeHeight="251668992" behindDoc="1" locked="0" layoutInCell="1" allowOverlap="1" wp14:anchorId="46E376E4" wp14:editId="1F54D316">
            <wp:simplePos x="0" y="0"/>
            <wp:positionH relativeFrom="column">
              <wp:posOffset>5699760</wp:posOffset>
            </wp:positionH>
            <wp:positionV relativeFrom="paragraph">
              <wp:posOffset>333375</wp:posOffset>
            </wp:positionV>
            <wp:extent cx="1193165" cy="1468755"/>
            <wp:effectExtent l="0" t="0" r="6985" b="0"/>
            <wp:wrapTight wrapText="bothSides">
              <wp:wrapPolygon edited="0">
                <wp:start x="0" y="0"/>
                <wp:lineTo x="0" y="21292"/>
                <wp:lineTo x="21382" y="21292"/>
                <wp:lineTo x="21382" y="0"/>
                <wp:lineTo x="0" y="0"/>
              </wp:wrapPolygon>
            </wp:wrapTight>
            <wp:docPr id="5" name="Picture 5" descr="https://m.media-amazon.com/images/I/618guOzr3SL._SX404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media-amazon.com/images/I/618guOzr3SL._SX404_BO1,204,203,200_.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3165" cy="1468755"/>
                    </a:xfrm>
                    <a:prstGeom prst="rect">
                      <a:avLst/>
                    </a:prstGeom>
                    <a:noFill/>
                    <a:ln>
                      <a:noFill/>
                    </a:ln>
                  </pic:spPr>
                </pic:pic>
              </a:graphicData>
            </a:graphic>
            <wp14:sizeRelH relativeFrom="page">
              <wp14:pctWidth>0</wp14:pctWidth>
            </wp14:sizeRelH>
            <wp14:sizeRelV relativeFrom="page">
              <wp14:pctHeight>0</wp14:pctHeight>
            </wp14:sizeRelV>
          </wp:anchor>
        </w:drawing>
      </w:r>
      <w:r w:rsidR="00C4599C" w:rsidRPr="00464573">
        <w:rPr>
          <w:rFonts w:ascii="SassoonPrimaryInfant" w:hAnsi="SassoonPrimaryInfant"/>
          <w:sz w:val="24"/>
          <w:szCs w:val="24"/>
        </w:rPr>
        <w:t>Linking to our topic, in maths the children will be learning sk</w:t>
      </w:r>
      <w:r w:rsidR="00E1045E">
        <w:rPr>
          <w:rFonts w:ascii="SassoonPrimaryInfant" w:hAnsi="SassoonPrimaryInfant"/>
          <w:sz w:val="24"/>
          <w:szCs w:val="24"/>
        </w:rPr>
        <w:t>ills to help with data handling;</w:t>
      </w:r>
      <w:r w:rsidR="00C4599C" w:rsidRPr="00464573">
        <w:rPr>
          <w:rFonts w:ascii="SassoonPrimaryInfant" w:hAnsi="SassoonPrimaryInfant"/>
          <w:sz w:val="24"/>
          <w:szCs w:val="24"/>
        </w:rPr>
        <w:t xml:space="preserve"> reading and interpreting different types of graphs, answering questions and plotting their own graphs of plant growth when carrying out the science investigation</w:t>
      </w:r>
      <w:r w:rsidR="00E1045E">
        <w:rPr>
          <w:rFonts w:ascii="SassoonPrimaryInfant" w:hAnsi="SassoonPrimaryInfant"/>
          <w:sz w:val="24"/>
          <w:szCs w:val="24"/>
        </w:rPr>
        <w:t xml:space="preserve">s. </w:t>
      </w:r>
    </w:p>
    <w:p w14:paraId="24581032" w14:textId="2FF79F0E" w:rsidR="00C4599C" w:rsidRPr="00464573" w:rsidRDefault="00464573" w:rsidP="00C4599C">
      <w:pPr>
        <w:rPr>
          <w:rFonts w:ascii="SassoonPrimaryInfant" w:hAnsi="SassoonPrimaryInfant"/>
          <w:sz w:val="24"/>
          <w:szCs w:val="24"/>
        </w:rPr>
      </w:pPr>
      <w:r w:rsidRPr="00464573">
        <w:rPr>
          <w:rFonts w:ascii="SassoonPrimaryInfant" w:hAnsi="SassoonPrimaryInfant"/>
          <w:sz w:val="24"/>
          <w:szCs w:val="24"/>
        </w:rPr>
        <w:t>In English, we</w:t>
      </w:r>
      <w:r w:rsidR="00C4599C" w:rsidRPr="00464573">
        <w:rPr>
          <w:rFonts w:ascii="SassoonPrimaryInfant" w:hAnsi="SassoonPrimaryInfant"/>
          <w:sz w:val="24"/>
          <w:szCs w:val="24"/>
        </w:rPr>
        <w:t xml:space="preserve"> </w:t>
      </w:r>
      <w:r w:rsidRPr="00464573">
        <w:rPr>
          <w:rFonts w:ascii="SassoonPrimaryInfant" w:hAnsi="SassoonPrimaryInfant"/>
          <w:sz w:val="24"/>
          <w:szCs w:val="24"/>
        </w:rPr>
        <w:t xml:space="preserve">will be </w:t>
      </w:r>
      <w:r w:rsidR="00C4599C" w:rsidRPr="00464573">
        <w:rPr>
          <w:rFonts w:ascii="SassoonPrimaryInfant" w:hAnsi="SassoonPrimaryInfant"/>
          <w:sz w:val="24"/>
          <w:szCs w:val="24"/>
        </w:rPr>
        <w:t>read</w:t>
      </w:r>
      <w:r w:rsidRPr="00464573">
        <w:rPr>
          <w:rFonts w:ascii="SassoonPrimaryInfant" w:hAnsi="SassoonPrimaryInfant"/>
          <w:sz w:val="24"/>
          <w:szCs w:val="24"/>
        </w:rPr>
        <w:t>ing</w:t>
      </w:r>
      <w:r w:rsidR="00C4599C" w:rsidRPr="00464573">
        <w:rPr>
          <w:rFonts w:ascii="SassoonPrimaryInfant" w:hAnsi="SassoonPrimaryInfant"/>
          <w:sz w:val="24"/>
          <w:szCs w:val="24"/>
        </w:rPr>
        <w:t xml:space="preserve"> so</w:t>
      </w:r>
      <w:r w:rsidR="00E0503A">
        <w:rPr>
          <w:rFonts w:ascii="SassoonPrimaryInfant" w:hAnsi="SassoonPrimaryInfant"/>
          <w:sz w:val="24"/>
          <w:szCs w:val="24"/>
        </w:rPr>
        <w:t>me Traditional tales. T</w:t>
      </w:r>
      <w:r w:rsidR="00C4599C" w:rsidRPr="00464573">
        <w:rPr>
          <w:rFonts w:ascii="SassoonPrimaryInfant" w:hAnsi="SassoonPrimaryInfant"/>
          <w:sz w:val="24"/>
          <w:szCs w:val="24"/>
        </w:rPr>
        <w:t>he child</w:t>
      </w:r>
      <w:r w:rsidR="005B672B">
        <w:rPr>
          <w:rFonts w:ascii="SassoonPrimaryInfant" w:hAnsi="SassoonPrimaryInfant"/>
          <w:sz w:val="24"/>
          <w:szCs w:val="24"/>
        </w:rPr>
        <w:t>ren will look at story language;</w:t>
      </w:r>
      <w:r w:rsidR="00C4599C" w:rsidRPr="00464573">
        <w:rPr>
          <w:rFonts w:ascii="SassoonPrimaryInfant" w:hAnsi="SassoonPrimaryInfant"/>
          <w:sz w:val="24"/>
          <w:szCs w:val="24"/>
        </w:rPr>
        <w:t xml:space="preserve"> consider ways to extend sentences, buildin</w:t>
      </w:r>
      <w:r w:rsidRPr="00464573">
        <w:rPr>
          <w:rFonts w:ascii="SassoonPrimaryInfant" w:hAnsi="SassoonPrimaryInfant"/>
          <w:sz w:val="24"/>
          <w:szCs w:val="24"/>
        </w:rPr>
        <w:t xml:space="preserve">g up to writing their own </w:t>
      </w:r>
      <w:r w:rsidR="00C4599C" w:rsidRPr="00464573">
        <w:rPr>
          <w:rFonts w:ascii="SassoonPrimaryInfant" w:hAnsi="SassoonPrimaryInfant"/>
          <w:sz w:val="24"/>
          <w:szCs w:val="24"/>
        </w:rPr>
        <w:t xml:space="preserve">story ready to read with a younger pupil in </w:t>
      </w:r>
      <w:r w:rsidR="00F755E6" w:rsidRPr="00464573">
        <w:rPr>
          <w:rFonts w:ascii="SassoonPrimaryInfant" w:hAnsi="SassoonPrimaryInfant"/>
          <w:sz w:val="24"/>
          <w:szCs w:val="24"/>
        </w:rPr>
        <w:t>our school.</w:t>
      </w:r>
      <w:r w:rsidR="00E0503A">
        <w:rPr>
          <w:rFonts w:ascii="SassoonPrimaryInfant" w:hAnsi="SassoonPrimaryInfant"/>
          <w:sz w:val="24"/>
          <w:szCs w:val="24"/>
        </w:rPr>
        <w:t xml:space="preserve"> We will be using a range of non-fiction text to carry out research about plants.  </w:t>
      </w:r>
    </w:p>
    <w:p w14:paraId="61720888" w14:textId="3DA97ED1" w:rsidR="00946B12" w:rsidRDefault="00C4599C" w:rsidP="00464573">
      <w:pPr>
        <w:rPr>
          <w:rFonts w:ascii="SassoonPrimaryInfant" w:hAnsi="SassoonPrimaryInfant"/>
          <w:sz w:val="24"/>
          <w:szCs w:val="24"/>
        </w:rPr>
      </w:pPr>
      <w:r w:rsidRPr="00464573">
        <w:rPr>
          <w:rFonts w:ascii="SassoonPrimaryInfant" w:hAnsi="SassoonPrimaryInfant"/>
          <w:sz w:val="24"/>
          <w:szCs w:val="24"/>
        </w:rPr>
        <w:t>In art, the children will be</w:t>
      </w:r>
      <w:r w:rsidR="003532D6">
        <w:rPr>
          <w:rFonts w:ascii="SassoonPrimaryInfant" w:hAnsi="SassoonPrimaryInfant"/>
          <w:sz w:val="24"/>
          <w:szCs w:val="24"/>
        </w:rPr>
        <w:t xml:space="preserve"> using the </w:t>
      </w:r>
      <w:proofErr w:type="spellStart"/>
      <w:r w:rsidR="003532D6">
        <w:rPr>
          <w:rFonts w:ascii="SassoonPrimaryInfant" w:hAnsi="SassoonPrimaryInfant"/>
          <w:sz w:val="24"/>
          <w:szCs w:val="24"/>
        </w:rPr>
        <w:t>i</w:t>
      </w:r>
      <w:proofErr w:type="spellEnd"/>
      <w:r w:rsidR="003532D6">
        <w:rPr>
          <w:rFonts w:ascii="SassoonPrimaryInfant" w:hAnsi="SassoonPrimaryInfant"/>
          <w:sz w:val="24"/>
          <w:szCs w:val="24"/>
        </w:rPr>
        <w:t xml:space="preserve">-pads to experiment with </w:t>
      </w:r>
      <w:r w:rsidR="00464573" w:rsidRPr="00464573">
        <w:rPr>
          <w:rFonts w:ascii="SassoonPrimaryInfant" w:hAnsi="SassoonPrimaryInfant"/>
          <w:sz w:val="24"/>
          <w:szCs w:val="24"/>
        </w:rPr>
        <w:t>photo</w:t>
      </w:r>
      <w:r w:rsidR="003532D6">
        <w:rPr>
          <w:rFonts w:ascii="SassoonPrimaryInfant" w:hAnsi="SassoonPrimaryInfant"/>
          <w:sz w:val="24"/>
          <w:szCs w:val="24"/>
        </w:rPr>
        <w:t xml:space="preserve">graphy </w:t>
      </w:r>
      <w:r w:rsidR="00464573" w:rsidRPr="00464573">
        <w:rPr>
          <w:rFonts w:ascii="SassoonPrimaryInfant" w:hAnsi="SassoonPrimaryInfant"/>
          <w:sz w:val="24"/>
          <w:szCs w:val="24"/>
        </w:rPr>
        <w:t>of pla</w:t>
      </w:r>
      <w:r w:rsidR="003532D6">
        <w:rPr>
          <w:rFonts w:ascii="SassoonPrimaryInfant" w:hAnsi="SassoonPrimaryInfant"/>
          <w:sz w:val="24"/>
          <w:szCs w:val="24"/>
        </w:rPr>
        <w:t xml:space="preserve">nt life. </w:t>
      </w:r>
      <w:r w:rsidRPr="00464573">
        <w:rPr>
          <w:rFonts w:ascii="SassoonPrimaryInfant" w:hAnsi="SassoonPrimaryInfant"/>
          <w:sz w:val="24"/>
          <w:szCs w:val="24"/>
        </w:rPr>
        <w:t xml:space="preserve"> </w:t>
      </w:r>
      <w:r w:rsidR="008F6E36" w:rsidRPr="00464573">
        <w:rPr>
          <w:rFonts w:ascii="SassoonPrimaryInfant" w:hAnsi="SassoonPrimaryInfant"/>
          <w:sz w:val="24"/>
          <w:szCs w:val="24"/>
        </w:rPr>
        <w:t>We will be playing summe</w:t>
      </w:r>
      <w:r w:rsidR="00464573" w:rsidRPr="00464573">
        <w:rPr>
          <w:rFonts w:ascii="SassoonPrimaryInfant" w:hAnsi="SassoonPrimaryInfant"/>
          <w:sz w:val="24"/>
          <w:szCs w:val="24"/>
        </w:rPr>
        <w:t xml:space="preserve">r sports in PE, including </w:t>
      </w:r>
      <w:r w:rsidR="00C036DC">
        <w:rPr>
          <w:rFonts w:ascii="SassoonPrimaryInfant" w:hAnsi="SassoonPrimaryInfant"/>
          <w:sz w:val="24"/>
          <w:szCs w:val="24"/>
        </w:rPr>
        <w:t>tennis</w:t>
      </w:r>
      <w:r w:rsidR="008F6E36" w:rsidRPr="00464573">
        <w:rPr>
          <w:rFonts w:ascii="SassoonPrimaryInfant" w:hAnsi="SassoonPrimaryInfant"/>
          <w:sz w:val="24"/>
          <w:szCs w:val="24"/>
        </w:rPr>
        <w:t xml:space="preserve">, rounders and athletics. </w:t>
      </w:r>
      <w:r w:rsidR="003532D6">
        <w:rPr>
          <w:rFonts w:ascii="SassoonPrimaryInfant" w:hAnsi="SassoonPrimaryInfant"/>
          <w:sz w:val="24"/>
          <w:szCs w:val="24"/>
        </w:rPr>
        <w:t xml:space="preserve">The children will also be working on dance moves linked to the theme of growth. </w:t>
      </w:r>
      <w:r w:rsidR="00946B12" w:rsidRPr="00464573">
        <w:rPr>
          <w:rFonts w:ascii="SassoonPrimaryInfant" w:hAnsi="SassoonPrimaryInfant"/>
          <w:sz w:val="24"/>
          <w:szCs w:val="24"/>
        </w:rPr>
        <w:t>In Listen to Me</w:t>
      </w:r>
      <w:r w:rsidR="00464573" w:rsidRPr="00464573">
        <w:rPr>
          <w:rFonts w:ascii="SassoonPrimaryInfant" w:hAnsi="SassoonPrimaryInfant"/>
          <w:sz w:val="24"/>
          <w:szCs w:val="24"/>
        </w:rPr>
        <w:t>, the chil</w:t>
      </w:r>
      <w:r w:rsidR="003532D6">
        <w:rPr>
          <w:rFonts w:ascii="SassoonPrimaryInfant" w:hAnsi="SassoonPrimaryInfant"/>
          <w:sz w:val="24"/>
          <w:szCs w:val="24"/>
        </w:rPr>
        <w:t xml:space="preserve">dren will be playing </w:t>
      </w:r>
      <w:r w:rsidR="00C036DC">
        <w:rPr>
          <w:rFonts w:ascii="SassoonPrimaryInfant" w:hAnsi="SassoonPrimaryInfant"/>
          <w:sz w:val="24"/>
          <w:szCs w:val="24"/>
        </w:rPr>
        <w:t>Samba drums</w:t>
      </w:r>
      <w:r w:rsidR="003532D6">
        <w:rPr>
          <w:rFonts w:ascii="SassoonPrimaryInfant" w:hAnsi="SassoonPrimaryInfant"/>
          <w:sz w:val="24"/>
          <w:szCs w:val="24"/>
        </w:rPr>
        <w:t xml:space="preserve"> </w:t>
      </w:r>
    </w:p>
    <w:p w14:paraId="6EBE3659" w14:textId="77777777" w:rsidR="003532D6" w:rsidRPr="00464573" w:rsidRDefault="003532D6" w:rsidP="00464573">
      <w:pPr>
        <w:rPr>
          <w:rFonts w:ascii="SassoonPrimaryInfant" w:hAnsi="SassoonPrimaryInfant"/>
          <w:sz w:val="24"/>
          <w:szCs w:val="24"/>
        </w:rPr>
      </w:pPr>
      <w:r>
        <w:rPr>
          <w:rFonts w:ascii="SassoonPrimaryInfant" w:hAnsi="SassoonPrimaryInfant"/>
          <w:sz w:val="24"/>
          <w:szCs w:val="24"/>
        </w:rPr>
        <w:t xml:space="preserve">In RE, we will explore the theme of ‘Devotion’ with particular reference to the Hindu faith. We will </w:t>
      </w:r>
      <w:proofErr w:type="gramStart"/>
      <w:r>
        <w:rPr>
          <w:rFonts w:ascii="SassoonPrimaryInfant" w:hAnsi="SassoonPrimaryInfant"/>
          <w:sz w:val="24"/>
          <w:szCs w:val="24"/>
        </w:rPr>
        <w:t>discussing</w:t>
      </w:r>
      <w:proofErr w:type="gramEnd"/>
      <w:r>
        <w:rPr>
          <w:rFonts w:ascii="SassoonPrimaryInfant" w:hAnsi="SassoonPrimaryInfant"/>
          <w:sz w:val="24"/>
          <w:szCs w:val="24"/>
        </w:rPr>
        <w:t xml:space="preserve"> risk and how to stay safe in our RSHE lessons. In </w:t>
      </w:r>
      <w:proofErr w:type="gramStart"/>
      <w:r>
        <w:rPr>
          <w:rFonts w:ascii="SassoonPrimaryInfant" w:hAnsi="SassoonPrimaryInfant"/>
          <w:sz w:val="24"/>
          <w:szCs w:val="24"/>
        </w:rPr>
        <w:t>French ,</w:t>
      </w:r>
      <w:proofErr w:type="gramEnd"/>
      <w:r>
        <w:rPr>
          <w:rFonts w:ascii="SassoonPrimaryInfant" w:hAnsi="SassoonPrimaryInfant"/>
          <w:sz w:val="24"/>
          <w:szCs w:val="24"/>
        </w:rPr>
        <w:t xml:space="preserve"> we will continue to develop vocabulary linked to food – in particular fruit and vegetables. </w:t>
      </w:r>
    </w:p>
    <w:p w14:paraId="1237F895" w14:textId="77777777" w:rsidR="00F755E6" w:rsidRPr="003532D6" w:rsidRDefault="00457C45" w:rsidP="00C4599C">
      <w:pPr>
        <w:rPr>
          <w:rFonts w:ascii="SassoonPrimaryInfant" w:hAnsi="SassoonPrimaryInfant"/>
          <w:b/>
          <w:sz w:val="24"/>
          <w:szCs w:val="24"/>
        </w:rPr>
      </w:pPr>
      <w:r>
        <w:rPr>
          <w:rFonts w:ascii="SassoonPrimaryInfant" w:hAnsi="SassoonPrimaryInfant"/>
          <w:noProof/>
          <w:lang w:eastAsia="en-GB"/>
        </w:rPr>
        <w:drawing>
          <wp:anchor distT="0" distB="0" distL="114300" distR="114300" simplePos="0" relativeHeight="251666944" behindDoc="1" locked="0" layoutInCell="1" allowOverlap="1" wp14:anchorId="1432A6B2" wp14:editId="7631BAE0">
            <wp:simplePos x="0" y="0"/>
            <wp:positionH relativeFrom="page">
              <wp:posOffset>358896</wp:posOffset>
            </wp:positionH>
            <wp:positionV relativeFrom="paragraph">
              <wp:posOffset>43936</wp:posOffset>
            </wp:positionV>
            <wp:extent cx="1069975" cy="1444625"/>
            <wp:effectExtent l="0" t="0" r="0" b="3175"/>
            <wp:wrapTight wrapText="bothSides">
              <wp:wrapPolygon edited="0">
                <wp:start x="0" y="0"/>
                <wp:lineTo x="0" y="21363"/>
                <wp:lineTo x="21151" y="21363"/>
                <wp:lineTo x="21151" y="0"/>
                <wp:lineTo x="0" y="0"/>
              </wp:wrapPolygon>
            </wp:wrapTight>
            <wp:docPr id="3" name="Picture 3" descr="C:\Users\sbird\AppData\Local\Microsoft\Windows\INetCache\Content.MSO\652729D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ird\AppData\Local\Microsoft\Windows\INetCache\Content.MSO\652729D6.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69975" cy="1444625"/>
                    </a:xfrm>
                    <a:prstGeom prst="rect">
                      <a:avLst/>
                    </a:prstGeom>
                    <a:noFill/>
                    <a:ln>
                      <a:noFill/>
                    </a:ln>
                  </pic:spPr>
                </pic:pic>
              </a:graphicData>
            </a:graphic>
            <wp14:sizeRelH relativeFrom="page">
              <wp14:pctWidth>0</wp14:pctWidth>
            </wp14:sizeRelH>
            <wp14:sizeRelV relativeFrom="page">
              <wp14:pctHeight>0</wp14:pctHeight>
            </wp14:sizeRelV>
          </wp:anchor>
        </w:drawing>
      </w:r>
      <w:r w:rsidR="00F755E6" w:rsidRPr="003532D6">
        <w:rPr>
          <w:rFonts w:ascii="SassoonPrimaryInfant" w:hAnsi="SassoonPrimaryInfant"/>
          <w:b/>
          <w:sz w:val="24"/>
          <w:szCs w:val="24"/>
        </w:rPr>
        <w:t>How parents can help at home</w:t>
      </w:r>
    </w:p>
    <w:p w14:paraId="08483689" w14:textId="77777777" w:rsidR="00E1045E" w:rsidRDefault="00F926D9" w:rsidP="00F755E6">
      <w:pPr>
        <w:rPr>
          <w:rFonts w:ascii="SassoonPrimaryInfant" w:hAnsi="SassoonPrimaryInfant"/>
          <w:sz w:val="24"/>
          <w:szCs w:val="24"/>
        </w:rPr>
      </w:pPr>
      <w:r>
        <w:rPr>
          <w:rFonts w:ascii="SassoonPrimaryInfant" w:hAnsi="SassoonPrimaryInfant"/>
          <w:sz w:val="24"/>
          <w:szCs w:val="24"/>
        </w:rPr>
        <w:t>At home, it would be great</w:t>
      </w:r>
      <w:r w:rsidR="00F755E6" w:rsidRPr="00464573">
        <w:rPr>
          <w:rFonts w:ascii="SassoonPrimaryInfant" w:hAnsi="SassoonPrimaryInfant"/>
          <w:sz w:val="24"/>
          <w:szCs w:val="24"/>
        </w:rPr>
        <w:t xml:space="preserve"> if children can help in the garden; what do the plants need to grow well? What different species of plants are growing in your garden and in the local area? Could they plant some seeds and watch them grow? Can you</w:t>
      </w:r>
      <w:r w:rsidR="00946B12" w:rsidRPr="00464573">
        <w:rPr>
          <w:rFonts w:ascii="SassoonPrimaryInfant" w:hAnsi="SassoonPrimaryInfant"/>
          <w:sz w:val="24"/>
          <w:szCs w:val="24"/>
        </w:rPr>
        <w:t xml:space="preserve"> find any fruits or seeds on</w:t>
      </w:r>
      <w:r w:rsidR="00F755E6" w:rsidRPr="00464573">
        <w:rPr>
          <w:rFonts w:ascii="SassoonPrimaryInfant" w:hAnsi="SassoonPrimaryInfant"/>
          <w:sz w:val="24"/>
          <w:szCs w:val="24"/>
        </w:rPr>
        <w:t xml:space="preserve"> plants</w:t>
      </w:r>
      <w:r w:rsidR="005B672B">
        <w:rPr>
          <w:rFonts w:ascii="SassoonPrimaryInfant" w:hAnsi="SassoonPrimaryInfant"/>
          <w:sz w:val="24"/>
          <w:szCs w:val="24"/>
        </w:rPr>
        <w:t xml:space="preserve"> you find?</w:t>
      </w:r>
      <w:r>
        <w:rPr>
          <w:rFonts w:ascii="SassoonPrimaryInfant" w:hAnsi="SassoonPrimaryInfant"/>
          <w:sz w:val="24"/>
          <w:szCs w:val="24"/>
        </w:rPr>
        <w:t xml:space="preserve"> There are several different activities to choose from on the homework grid related to our topic. </w:t>
      </w:r>
    </w:p>
    <w:p w14:paraId="5560E768" w14:textId="77777777" w:rsidR="00F926D9" w:rsidRDefault="00F755E6" w:rsidP="00F755E6">
      <w:pPr>
        <w:rPr>
          <w:rFonts w:ascii="SassoonPrimaryInfant" w:hAnsi="SassoonPrimaryInfant"/>
          <w:sz w:val="24"/>
          <w:szCs w:val="24"/>
        </w:rPr>
      </w:pPr>
      <w:r w:rsidRPr="00464573">
        <w:rPr>
          <w:rFonts w:ascii="SassoonPrimaryInfant" w:hAnsi="SassoonPrimaryInfant"/>
          <w:sz w:val="24"/>
          <w:szCs w:val="24"/>
        </w:rPr>
        <w:t>Children should be continuing to</w:t>
      </w:r>
      <w:r w:rsidR="00946B12" w:rsidRPr="00464573">
        <w:rPr>
          <w:rFonts w:ascii="SassoonPrimaryInfant" w:hAnsi="SassoonPrimaryInfant"/>
          <w:sz w:val="24"/>
          <w:szCs w:val="24"/>
        </w:rPr>
        <w:t xml:space="preserve"> read on a daily basis. This could</w:t>
      </w:r>
      <w:r w:rsidRPr="00464573">
        <w:rPr>
          <w:rFonts w:ascii="SassoonPrimaryInfant" w:hAnsi="SassoonPrimaryInfant"/>
          <w:sz w:val="24"/>
          <w:szCs w:val="24"/>
        </w:rPr>
        <w:t xml:space="preserve"> be fiction or non-fiction. Perhaps they could revisit favourite Fairy stories and discuss the language, plot and characters in these. A plant identification book would be helpful in naming a variety of plants in the local area.</w:t>
      </w:r>
      <w:r w:rsidR="00E1045E">
        <w:rPr>
          <w:rFonts w:ascii="SassoonPrimaryInfant" w:hAnsi="SassoonPrimaryInfant"/>
          <w:sz w:val="24"/>
          <w:szCs w:val="24"/>
        </w:rPr>
        <w:t xml:space="preserve"> </w:t>
      </w:r>
    </w:p>
    <w:p w14:paraId="1A3FCFAD" w14:textId="113030AB" w:rsidR="005E0A46" w:rsidRDefault="00946B12" w:rsidP="00F755E6">
      <w:pPr>
        <w:rPr>
          <w:rFonts w:ascii="SassoonPrimaryInfant" w:hAnsi="SassoonPrimaryInfant"/>
          <w:sz w:val="24"/>
          <w:szCs w:val="24"/>
        </w:rPr>
      </w:pPr>
      <w:r w:rsidRPr="00464573">
        <w:rPr>
          <w:rFonts w:ascii="SassoonPrimaryInfant" w:hAnsi="SassoonPrimaryInfant"/>
          <w:sz w:val="24"/>
          <w:szCs w:val="24"/>
        </w:rPr>
        <w:t>To support our work in math</w:t>
      </w:r>
      <w:r w:rsidR="005B672B">
        <w:rPr>
          <w:rFonts w:ascii="SassoonPrimaryInfant" w:hAnsi="SassoonPrimaryInfant"/>
          <w:sz w:val="24"/>
          <w:szCs w:val="24"/>
        </w:rPr>
        <w:t xml:space="preserve">s, give your child the </w:t>
      </w:r>
      <w:r w:rsidR="00464573">
        <w:rPr>
          <w:rFonts w:ascii="SassoonPrimaryInfant" w:hAnsi="SassoonPrimaryInfant"/>
          <w:sz w:val="24"/>
          <w:szCs w:val="24"/>
        </w:rPr>
        <w:t xml:space="preserve">opportunity to use money in real life contexts, for example adding amounts, and working out the change when shopping. </w:t>
      </w:r>
      <w:r w:rsidR="003532D6">
        <w:rPr>
          <w:rFonts w:ascii="SassoonPrimaryInfant" w:hAnsi="SassoonPrimaryInfant"/>
          <w:sz w:val="24"/>
          <w:szCs w:val="24"/>
        </w:rPr>
        <w:t>We will continue to have</w:t>
      </w:r>
      <w:r w:rsidR="00F926D9">
        <w:rPr>
          <w:rFonts w:ascii="SassoonPrimaryInfant" w:hAnsi="SassoonPrimaryInfant"/>
          <w:sz w:val="24"/>
          <w:szCs w:val="24"/>
        </w:rPr>
        <w:t xml:space="preserve"> </w:t>
      </w:r>
      <w:r w:rsidR="00E0503A">
        <w:rPr>
          <w:rFonts w:ascii="SassoonPrimaryInfant" w:hAnsi="SassoonPrimaryInfant"/>
          <w:sz w:val="24"/>
          <w:szCs w:val="24"/>
        </w:rPr>
        <w:t>weekly times tables tests this term, so keep up the good wor</w:t>
      </w:r>
      <w:r w:rsidR="005B672B">
        <w:rPr>
          <w:rFonts w:ascii="SassoonPrimaryInfant" w:hAnsi="SassoonPrimaryInfant"/>
          <w:sz w:val="24"/>
          <w:szCs w:val="24"/>
        </w:rPr>
        <w:t xml:space="preserve">k with regular practice at home. </w:t>
      </w:r>
      <w:hyperlink r:id="rId8" w:history="1">
        <w:r w:rsidR="005B672B" w:rsidRPr="00C132AD">
          <w:rPr>
            <w:rStyle w:val="Hyperlink"/>
            <w:rFonts w:ascii="SassoonPrimaryInfant" w:hAnsi="SassoonPrimaryInfant"/>
            <w:sz w:val="24"/>
            <w:szCs w:val="24"/>
          </w:rPr>
          <w:t>www.timestables.co.uk</w:t>
        </w:r>
      </w:hyperlink>
      <w:r w:rsidR="005B672B">
        <w:rPr>
          <w:rFonts w:ascii="SassoonPrimaryInfant" w:hAnsi="SassoonPrimaryInfant"/>
          <w:sz w:val="24"/>
          <w:szCs w:val="24"/>
        </w:rPr>
        <w:t xml:space="preserve"> is an excellent website to practise these with a range of games and </w:t>
      </w:r>
      <w:proofErr w:type="gramStart"/>
      <w:r w:rsidR="005B672B">
        <w:rPr>
          <w:rFonts w:ascii="SassoonPrimaryInfant" w:hAnsi="SassoonPrimaryInfant"/>
          <w:sz w:val="24"/>
          <w:szCs w:val="24"/>
        </w:rPr>
        <w:t>quick f</w:t>
      </w:r>
      <w:r w:rsidR="003532D6">
        <w:rPr>
          <w:rFonts w:ascii="SassoonPrimaryInfant" w:hAnsi="SassoonPrimaryInfant"/>
          <w:sz w:val="24"/>
          <w:szCs w:val="24"/>
        </w:rPr>
        <w:t>ire</w:t>
      </w:r>
      <w:proofErr w:type="gramEnd"/>
      <w:r w:rsidR="003532D6">
        <w:rPr>
          <w:rFonts w:ascii="SassoonPrimaryInfant" w:hAnsi="SassoonPrimaryInfant"/>
          <w:sz w:val="24"/>
          <w:szCs w:val="24"/>
        </w:rPr>
        <w:t xml:space="preserve"> questions in the speed test, together with TT Rockstars. </w:t>
      </w:r>
      <w:r w:rsidR="00F926D9">
        <w:rPr>
          <w:rFonts w:ascii="SassoonPrimaryInfant" w:hAnsi="SassoonPrimaryInfant"/>
          <w:sz w:val="24"/>
          <w:szCs w:val="24"/>
        </w:rPr>
        <w:t xml:space="preserve">Our weekly spelling sentences will be given out each Friday, ready for a test the following week. </w:t>
      </w:r>
      <w:r w:rsidRPr="00464573">
        <w:rPr>
          <w:rFonts w:ascii="SassoonPrimaryInfant" w:hAnsi="SassoonPrimaryInfant"/>
          <w:sz w:val="24"/>
          <w:szCs w:val="24"/>
        </w:rPr>
        <w:t>Thank you for your continued support at home.</w:t>
      </w:r>
    </w:p>
    <w:p w14:paraId="1D0EE828" w14:textId="77777777" w:rsidR="00F926D9" w:rsidRDefault="00F926D9" w:rsidP="00F755E6">
      <w:pPr>
        <w:rPr>
          <w:rFonts w:ascii="SassoonPrimaryInfant" w:hAnsi="SassoonPrimaryInfant"/>
          <w:sz w:val="24"/>
          <w:szCs w:val="24"/>
        </w:rPr>
      </w:pPr>
    </w:p>
    <w:p w14:paraId="5FED105F" w14:textId="77777777" w:rsidR="00946B12" w:rsidRPr="00464573" w:rsidRDefault="00946B12" w:rsidP="00F755E6">
      <w:pPr>
        <w:rPr>
          <w:rFonts w:ascii="SassoonPrimaryInfant" w:hAnsi="SassoonPrimaryInfant"/>
          <w:sz w:val="24"/>
          <w:szCs w:val="24"/>
        </w:rPr>
      </w:pPr>
    </w:p>
    <w:p w14:paraId="2499F9CC" w14:textId="77777777" w:rsidR="00F755E6" w:rsidRPr="00464573" w:rsidRDefault="00F755E6" w:rsidP="00C4599C">
      <w:pPr>
        <w:rPr>
          <w:rFonts w:ascii="SassoonPrimaryInfant" w:hAnsi="SassoonPrimaryInfant"/>
          <w:sz w:val="24"/>
          <w:szCs w:val="24"/>
        </w:rPr>
      </w:pPr>
    </w:p>
    <w:sectPr w:rsidR="00F755E6" w:rsidRPr="00464573" w:rsidSect="0046457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01" w:usb1="00000000" w:usb2="00000000" w:usb3="00000000" w:csb0="00000009" w:csb1="00000000"/>
  </w:font>
  <w:font w:name="Impact">
    <w:panose1 w:val="020B0806030902050204"/>
    <w:charset w:val="00"/>
    <w:family w:val="swiss"/>
    <w:pitch w:val="variable"/>
    <w:sig w:usb0="00000287" w:usb1="00000000" w:usb2="00000000" w:usb3="00000000" w:csb0="0000009F" w:csb1="00000000"/>
  </w:font>
  <w:font w:name="American Classic Extra Bold">
    <w:altName w:val="Cambria"/>
    <w:charset w:val="00"/>
    <w:family w:val="roman"/>
    <w:pitch w:val="variable"/>
    <w:sig w:usb0="00000001"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99C"/>
    <w:rsid w:val="00024D14"/>
    <w:rsid w:val="001142D2"/>
    <w:rsid w:val="00157B53"/>
    <w:rsid w:val="00263E39"/>
    <w:rsid w:val="00351E76"/>
    <w:rsid w:val="003532D6"/>
    <w:rsid w:val="00390976"/>
    <w:rsid w:val="00457C45"/>
    <w:rsid w:val="00464573"/>
    <w:rsid w:val="004851AD"/>
    <w:rsid w:val="005B672B"/>
    <w:rsid w:val="005E0A46"/>
    <w:rsid w:val="006E0050"/>
    <w:rsid w:val="008F6E36"/>
    <w:rsid w:val="00946B12"/>
    <w:rsid w:val="00AF31D2"/>
    <w:rsid w:val="00C036DC"/>
    <w:rsid w:val="00C379B3"/>
    <w:rsid w:val="00C4599C"/>
    <w:rsid w:val="00CB5608"/>
    <w:rsid w:val="00D179F1"/>
    <w:rsid w:val="00D34A85"/>
    <w:rsid w:val="00E0503A"/>
    <w:rsid w:val="00E1045E"/>
    <w:rsid w:val="00E55CA5"/>
    <w:rsid w:val="00E66A60"/>
    <w:rsid w:val="00F755E6"/>
    <w:rsid w:val="00F926D9"/>
    <w:rsid w:val="00FB3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37451"/>
  <w15:docId w15:val="{55229239-9B66-4F1D-AB8E-7ECBACAD6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79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6B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6B12"/>
    <w:rPr>
      <w:rFonts w:ascii="Tahoma" w:hAnsi="Tahoma" w:cs="Tahoma"/>
      <w:sz w:val="16"/>
      <w:szCs w:val="16"/>
    </w:rPr>
  </w:style>
  <w:style w:type="paragraph" w:styleId="NormalWeb">
    <w:name w:val="Normal (Web)"/>
    <w:basedOn w:val="Normal"/>
    <w:uiPriority w:val="99"/>
    <w:semiHidden/>
    <w:unhideWhenUsed/>
    <w:rsid w:val="00E0503A"/>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5B672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imestables.co.uk" TargetMode="Externa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449</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Upham Primary School</Company>
  <LinksUpToDate>false</LinksUpToDate>
  <CharactersWithSpaces>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Primary School</dc:creator>
  <cp:keywords/>
  <dc:description/>
  <cp:lastModifiedBy>Sarah Bettridge</cp:lastModifiedBy>
  <cp:revision>2</cp:revision>
  <cp:lastPrinted>2023-03-31T07:25:00Z</cp:lastPrinted>
  <dcterms:created xsi:type="dcterms:W3CDTF">2026-04-27T15:04:00Z</dcterms:created>
  <dcterms:modified xsi:type="dcterms:W3CDTF">2026-04-27T15:04:00Z</dcterms:modified>
</cp:coreProperties>
</file>